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29A4" w:rsidRDefault="00514520" w:rsidP="006735F6">
      <w:r>
        <w:rPr>
          <w:sz w:val="28"/>
        </w:rPr>
        <w:t>Chapter 12 – Money and the Banking System</w:t>
      </w:r>
    </w:p>
    <w:p w:rsidR="00514520" w:rsidRDefault="00514520" w:rsidP="006735F6"/>
    <w:p w:rsidR="00514520" w:rsidRDefault="00514520" w:rsidP="006735F6">
      <w:r>
        <w:rPr>
          <w:b/>
        </w:rPr>
        <w:t>Banking as a Special Industry</w:t>
      </w:r>
    </w:p>
    <w:p w:rsidR="00514520" w:rsidRDefault="00514520" w:rsidP="006735F6"/>
    <w:p w:rsidR="00514520" w:rsidRDefault="00514520" w:rsidP="006735F6">
      <w:pPr>
        <w:pStyle w:val="ListParagraph"/>
        <w:numPr>
          <w:ilvl w:val="0"/>
          <w:numId w:val="1"/>
        </w:numPr>
      </w:pPr>
      <w:r w:rsidRPr="00CB4653">
        <w:rPr>
          <w:b/>
        </w:rPr>
        <w:t>Bank Run</w:t>
      </w:r>
      <w:r>
        <w:t>: Occurs when many depositors withdraw cash from their accounts all at once.</w:t>
      </w:r>
    </w:p>
    <w:p w:rsidR="00514520" w:rsidRDefault="00514520" w:rsidP="006735F6">
      <w:pPr>
        <w:pStyle w:val="ListParagraph"/>
        <w:numPr>
          <w:ilvl w:val="0"/>
          <w:numId w:val="1"/>
        </w:numPr>
      </w:pPr>
      <w:r>
        <w:t>The major output of the banking industry is the nation’s money supply.</w:t>
      </w:r>
    </w:p>
    <w:p w:rsidR="00514520" w:rsidRDefault="00514520" w:rsidP="006735F6">
      <w:pPr>
        <w:pStyle w:val="ListParagraph"/>
        <w:numPr>
          <w:ilvl w:val="1"/>
          <w:numId w:val="1"/>
        </w:numPr>
      </w:pPr>
      <w:r>
        <w:t>Play a strategic role in the de</w:t>
      </w:r>
      <w:r w:rsidR="003F40C8">
        <w:t>termination of aggregate demand and financing of aggregate spending.</w:t>
      </w:r>
    </w:p>
    <w:p w:rsidR="00514520" w:rsidRDefault="00514520" w:rsidP="006735F6">
      <w:pPr>
        <w:pStyle w:val="ListParagraph"/>
        <w:numPr>
          <w:ilvl w:val="0"/>
          <w:numId w:val="1"/>
        </w:numPr>
      </w:pPr>
      <w:r>
        <w:t>Monetary authorities must set the parameters for banking operation by considering what is best for the economy as a whole.</w:t>
      </w:r>
    </w:p>
    <w:p w:rsidR="003F40C8" w:rsidRDefault="00451601" w:rsidP="003F40C8">
      <w:pPr>
        <w:pStyle w:val="ListParagraph"/>
        <w:numPr>
          <w:ilvl w:val="0"/>
          <w:numId w:val="1"/>
        </w:numPr>
      </w:pPr>
      <w:r w:rsidRPr="003F40C8">
        <w:rPr>
          <w:lang w:val="en-US"/>
        </w:rPr>
        <w:t>Regulation aims to prevent problems in specific institutions from spreading and in doing so increases stability of the financial system as a whole.</w:t>
      </w:r>
    </w:p>
    <w:p w:rsidR="00514520" w:rsidRDefault="00514520" w:rsidP="006735F6"/>
    <w:p w:rsidR="00514520" w:rsidRDefault="00514520" w:rsidP="006735F6">
      <w:r>
        <w:rPr>
          <w:b/>
        </w:rPr>
        <w:t>The Nature of Money</w:t>
      </w:r>
    </w:p>
    <w:p w:rsidR="00514520" w:rsidRDefault="00514520" w:rsidP="006735F6"/>
    <w:p w:rsidR="00514520" w:rsidRDefault="00514520" w:rsidP="006735F6">
      <w:r>
        <w:rPr>
          <w:i/>
        </w:rPr>
        <w:t>Competing Views on the Origin of Money</w:t>
      </w:r>
    </w:p>
    <w:p w:rsidR="00514520" w:rsidRDefault="00514520" w:rsidP="006735F6">
      <w:pPr>
        <w:pStyle w:val="ListParagraph"/>
        <w:numPr>
          <w:ilvl w:val="0"/>
          <w:numId w:val="1"/>
        </w:numPr>
      </w:pPr>
      <w:r w:rsidRPr="00CB4653">
        <w:rPr>
          <w:b/>
        </w:rPr>
        <w:t>Barter</w:t>
      </w:r>
      <w:r>
        <w:t>: A system of exchange in which people directly trade one good for another, without using money as an intermediate step.</w:t>
      </w:r>
    </w:p>
    <w:p w:rsidR="00514520" w:rsidRDefault="00C6213D" w:rsidP="006735F6">
      <w:pPr>
        <w:pStyle w:val="ListParagraph"/>
        <w:numPr>
          <w:ilvl w:val="1"/>
          <w:numId w:val="1"/>
        </w:numPr>
      </w:pPr>
      <w:r>
        <w:t>Difficult because you must find someone who wants what you have to offer, and has what you want.</w:t>
      </w:r>
    </w:p>
    <w:p w:rsidR="003F40C8" w:rsidRDefault="00451601" w:rsidP="003F40C8">
      <w:pPr>
        <w:pStyle w:val="ListParagraph"/>
        <w:numPr>
          <w:ilvl w:val="0"/>
          <w:numId w:val="1"/>
        </w:numPr>
      </w:pPr>
      <w:r w:rsidRPr="003F40C8">
        <w:rPr>
          <w:lang w:val="en-US"/>
        </w:rPr>
        <w:t xml:space="preserve">Hence </w:t>
      </w:r>
      <w:r w:rsidRPr="003F40C8">
        <w:rPr>
          <w:lang w:val="en-US"/>
        </w:rPr>
        <w:t>the development of money “as a medium of exchange” to minimize the transactions costs associated with barter.</w:t>
      </w:r>
    </w:p>
    <w:p w:rsidR="00C6213D" w:rsidRDefault="00C6213D" w:rsidP="006735F6">
      <w:pPr>
        <w:pStyle w:val="ListParagraph"/>
        <w:numPr>
          <w:ilvl w:val="0"/>
          <w:numId w:val="1"/>
        </w:numPr>
      </w:pPr>
      <w:r w:rsidRPr="00CB4653">
        <w:rPr>
          <w:b/>
        </w:rPr>
        <w:t>Metallist/Commodity View of Money</w:t>
      </w:r>
      <w:r>
        <w:t>: Identifies money primarily as a commodity possessing an intrinsic value that emerged spontaneously to facilitate exchange of goods or services and to overcome the problem of double coincidence of wants related to barter exchange.</w:t>
      </w:r>
    </w:p>
    <w:p w:rsidR="00C6213D" w:rsidRDefault="00C6213D" w:rsidP="006735F6">
      <w:pPr>
        <w:pStyle w:val="ListParagraph"/>
        <w:numPr>
          <w:ilvl w:val="1"/>
          <w:numId w:val="1"/>
        </w:numPr>
      </w:pPr>
      <w:r>
        <w:t>Points to the strategic role of government in explaining the origin of money.</w:t>
      </w:r>
    </w:p>
    <w:p w:rsidR="003B6F0E" w:rsidRDefault="003B6F0E" w:rsidP="006735F6">
      <w:pPr>
        <w:pStyle w:val="ListParagraph"/>
        <w:numPr>
          <w:ilvl w:val="0"/>
          <w:numId w:val="1"/>
        </w:numPr>
      </w:pPr>
      <w:r>
        <w:t xml:space="preserve">Regardless of the nature of the economic system, citizens must all pay for the proper </w:t>
      </w:r>
      <w:proofErr w:type="gramStart"/>
      <w:r>
        <w:t>functioning</w:t>
      </w:r>
      <w:proofErr w:type="gramEnd"/>
      <w:r>
        <w:t xml:space="preserve"> of the state sector.</w:t>
      </w:r>
    </w:p>
    <w:p w:rsidR="003B6F0E" w:rsidRDefault="003B6F0E" w:rsidP="006735F6">
      <w:pPr>
        <w:pStyle w:val="ListParagraph"/>
        <w:numPr>
          <w:ilvl w:val="0"/>
          <w:numId w:val="1"/>
        </w:numPr>
      </w:pPr>
      <w:r w:rsidRPr="00CB4653">
        <w:rPr>
          <w:b/>
        </w:rPr>
        <w:t>State/</w:t>
      </w:r>
      <w:proofErr w:type="spellStart"/>
      <w:r w:rsidRPr="00CB4653">
        <w:rPr>
          <w:b/>
        </w:rPr>
        <w:t>Chartalist</w:t>
      </w:r>
      <w:proofErr w:type="spellEnd"/>
      <w:r w:rsidRPr="00CB4653">
        <w:rPr>
          <w:b/>
        </w:rPr>
        <w:t xml:space="preserve"> Concept of Money</w:t>
      </w:r>
      <w:r>
        <w:t>: Identifies money primarily as a unit of account created by the state to permit individuals to discharge their obligations to the state, which evolved also as a medium of exchange in market transactions.</w:t>
      </w:r>
    </w:p>
    <w:p w:rsidR="0052603A" w:rsidRDefault="0052603A" w:rsidP="006735F6">
      <w:pPr>
        <w:pStyle w:val="ListParagraph"/>
        <w:numPr>
          <w:ilvl w:val="1"/>
          <w:numId w:val="1"/>
        </w:numPr>
      </w:pPr>
      <w:r>
        <w:t>Instead of having citizens build a road, the government can hire and pay a contractor to do so, and then have citizens pay via taxes.</w:t>
      </w:r>
    </w:p>
    <w:p w:rsidR="0052603A" w:rsidRDefault="0052603A" w:rsidP="006735F6"/>
    <w:p w:rsidR="0052603A" w:rsidRDefault="0052603A" w:rsidP="006735F6">
      <w:r>
        <w:rPr>
          <w:i/>
        </w:rPr>
        <w:t>The Conceptual Definition of Money</w:t>
      </w:r>
    </w:p>
    <w:p w:rsidR="0052603A" w:rsidRDefault="0052603A" w:rsidP="006735F6">
      <w:pPr>
        <w:pStyle w:val="ListParagraph"/>
        <w:numPr>
          <w:ilvl w:val="0"/>
          <w:numId w:val="1"/>
        </w:numPr>
      </w:pPr>
      <w:r w:rsidRPr="00CB4653">
        <w:rPr>
          <w:b/>
        </w:rPr>
        <w:t>Money</w:t>
      </w:r>
      <w:r>
        <w:t>: The standard object used in exchanging goods and services</w:t>
      </w:r>
    </w:p>
    <w:p w:rsidR="0052603A" w:rsidRDefault="0052603A" w:rsidP="006735F6">
      <w:pPr>
        <w:pStyle w:val="ListParagraph"/>
        <w:numPr>
          <w:ilvl w:val="0"/>
          <w:numId w:val="1"/>
        </w:numPr>
      </w:pPr>
      <w:r w:rsidRPr="00CB4653">
        <w:rPr>
          <w:b/>
        </w:rPr>
        <w:t>Medium of Exchange</w:t>
      </w:r>
      <w:r>
        <w:t>: The object(s) used to buy and sell other items, such as goods and services</w:t>
      </w:r>
    </w:p>
    <w:p w:rsidR="0052603A" w:rsidRDefault="0052603A" w:rsidP="006735F6">
      <w:pPr>
        <w:pStyle w:val="ListParagraph"/>
        <w:numPr>
          <w:ilvl w:val="0"/>
          <w:numId w:val="1"/>
        </w:numPr>
      </w:pPr>
      <w:r w:rsidRPr="00CB4653">
        <w:rPr>
          <w:b/>
        </w:rPr>
        <w:t>Unit of Account</w:t>
      </w:r>
      <w:r>
        <w:t>: The standard unit for quoting prices</w:t>
      </w:r>
    </w:p>
    <w:p w:rsidR="0052603A" w:rsidRDefault="0052603A" w:rsidP="006735F6">
      <w:pPr>
        <w:pStyle w:val="ListParagraph"/>
        <w:numPr>
          <w:ilvl w:val="0"/>
          <w:numId w:val="1"/>
        </w:numPr>
      </w:pPr>
      <w:r w:rsidRPr="00CB4653">
        <w:rPr>
          <w:b/>
        </w:rPr>
        <w:t>Store of Value</w:t>
      </w:r>
      <w:r>
        <w:t>: An item used to store wealth from one point in time to another.</w:t>
      </w:r>
    </w:p>
    <w:p w:rsidR="006E6B50" w:rsidRDefault="006E6B50" w:rsidP="006735F6"/>
    <w:p w:rsidR="006E6B50" w:rsidRDefault="006E6B50" w:rsidP="006735F6">
      <w:r>
        <w:rPr>
          <w:i/>
        </w:rPr>
        <w:t>What Serves as Money?</w:t>
      </w:r>
    </w:p>
    <w:p w:rsidR="006E6B50" w:rsidRDefault="00CB4653" w:rsidP="006735F6">
      <w:pPr>
        <w:pStyle w:val="ListParagraph"/>
        <w:numPr>
          <w:ilvl w:val="0"/>
          <w:numId w:val="1"/>
        </w:numPr>
      </w:pPr>
      <w:r w:rsidRPr="00CB4653">
        <w:rPr>
          <w:b/>
        </w:rPr>
        <w:t>Commodity Money</w:t>
      </w:r>
      <w:r>
        <w:t>: An object in use as a medium of exchange, but which also has a substantial value in alternative (nonmonetary) uses.</w:t>
      </w:r>
    </w:p>
    <w:p w:rsidR="00CB4653" w:rsidRDefault="00CB4653" w:rsidP="006735F6">
      <w:pPr>
        <w:pStyle w:val="ListParagraph"/>
        <w:numPr>
          <w:ilvl w:val="1"/>
          <w:numId w:val="1"/>
        </w:numPr>
      </w:pPr>
      <w:r>
        <w:t>I.e. Cattle.</w:t>
      </w:r>
    </w:p>
    <w:p w:rsidR="00CB4653" w:rsidRDefault="00CB4653" w:rsidP="006735F6">
      <w:pPr>
        <w:pStyle w:val="ListParagraph"/>
        <w:numPr>
          <w:ilvl w:val="0"/>
          <w:numId w:val="1"/>
        </w:numPr>
      </w:pPr>
      <w:r>
        <w:lastRenderedPageBreak/>
        <w:t>To be useful as a medium of exchange, the commodity must be easily divisible (cattle is not).</w:t>
      </w:r>
    </w:p>
    <w:p w:rsidR="00CB4653" w:rsidRDefault="00CB4653" w:rsidP="006735F6">
      <w:pPr>
        <w:pStyle w:val="ListParagraph"/>
        <w:numPr>
          <w:ilvl w:val="0"/>
          <w:numId w:val="1"/>
        </w:numPr>
      </w:pPr>
      <w:r>
        <w:t>It must be of uniform quality so that inferior substitutes are easy to recognize.</w:t>
      </w:r>
    </w:p>
    <w:p w:rsidR="00CB4653" w:rsidRDefault="00CB4653" w:rsidP="006735F6">
      <w:pPr>
        <w:pStyle w:val="ListParagraph"/>
        <w:numPr>
          <w:ilvl w:val="0"/>
          <w:numId w:val="1"/>
        </w:numPr>
      </w:pPr>
      <w:r>
        <w:t>Must be store-able and durable.</w:t>
      </w:r>
    </w:p>
    <w:p w:rsidR="00CB4653" w:rsidRDefault="00CB4653" w:rsidP="006735F6">
      <w:pPr>
        <w:pStyle w:val="ListParagraph"/>
        <w:numPr>
          <w:ilvl w:val="0"/>
          <w:numId w:val="1"/>
        </w:numPr>
      </w:pPr>
      <w:r>
        <w:t>All these traits make it natural that gold and silver have circulated as money since long ago.</w:t>
      </w:r>
    </w:p>
    <w:p w:rsidR="00CB4653" w:rsidRPr="0067202E" w:rsidRDefault="00CB4653" w:rsidP="006735F6">
      <w:pPr>
        <w:pStyle w:val="ListParagraph"/>
        <w:numPr>
          <w:ilvl w:val="0"/>
          <w:numId w:val="1"/>
        </w:numPr>
        <w:rPr>
          <w:b/>
        </w:rPr>
      </w:pPr>
      <w:r w:rsidRPr="00CB4653">
        <w:rPr>
          <w:b/>
        </w:rPr>
        <w:t>Fiat Money</w:t>
      </w:r>
      <w:r>
        <w:t>: Money that is decreed as such by the government.  It is of little value as a commodity, but it maintains its value as a medium of exchange because people have faith that the issuer will stand behind the pieces of printed paper and limit their production.</w:t>
      </w:r>
    </w:p>
    <w:p w:rsidR="0067202E" w:rsidRDefault="0067202E" w:rsidP="006735F6"/>
    <w:p w:rsidR="0067202E" w:rsidRDefault="0067202E" w:rsidP="006735F6">
      <w:r>
        <w:rPr>
          <w:b/>
        </w:rPr>
        <w:t>How the Quantity of Money is Measured</w:t>
      </w:r>
    </w:p>
    <w:p w:rsidR="0067202E" w:rsidRDefault="0067202E" w:rsidP="006735F6"/>
    <w:p w:rsidR="0067202E" w:rsidRDefault="0067202E" w:rsidP="006735F6">
      <w:pPr>
        <w:pStyle w:val="ListParagraph"/>
        <w:numPr>
          <w:ilvl w:val="0"/>
          <w:numId w:val="1"/>
        </w:numPr>
      </w:pPr>
      <w:r>
        <w:rPr>
          <w:b/>
        </w:rPr>
        <w:t>Currency</w:t>
      </w:r>
      <w:r>
        <w:t>: The sum of coins and bank notes</w:t>
      </w:r>
    </w:p>
    <w:p w:rsidR="0067202E" w:rsidRDefault="0067202E" w:rsidP="006735F6">
      <w:pPr>
        <w:pStyle w:val="ListParagraph"/>
        <w:numPr>
          <w:ilvl w:val="0"/>
          <w:numId w:val="1"/>
        </w:numPr>
      </w:pPr>
      <w:r>
        <w:t>Chequable deposits are actually no more than bookkeeping entries in bank ledgers.</w:t>
      </w:r>
    </w:p>
    <w:p w:rsidR="0067202E" w:rsidRDefault="0067202E" w:rsidP="006735F6">
      <w:pPr>
        <w:pStyle w:val="ListParagraph"/>
        <w:numPr>
          <w:ilvl w:val="0"/>
          <w:numId w:val="1"/>
        </w:numPr>
      </w:pPr>
      <w:r>
        <w:t>The volume of money held in the form of chequable deposits far exceeds the volume of currency</w:t>
      </w:r>
    </w:p>
    <w:p w:rsidR="0067202E" w:rsidRDefault="0067202E" w:rsidP="006735F6"/>
    <w:p w:rsidR="0067202E" w:rsidRDefault="0067202E" w:rsidP="006735F6">
      <w:r>
        <w:rPr>
          <w:i/>
        </w:rPr>
        <w:t>M1 and M+</w:t>
      </w:r>
    </w:p>
    <w:p w:rsidR="0067202E" w:rsidRDefault="007D6C05" w:rsidP="006735F6">
      <w:pPr>
        <w:pStyle w:val="ListParagraph"/>
        <w:numPr>
          <w:ilvl w:val="0"/>
          <w:numId w:val="1"/>
        </w:numPr>
      </w:pPr>
      <w:r>
        <w:t>The narrowly defined money supply (</w:t>
      </w:r>
      <w:r>
        <w:rPr>
          <w:b/>
        </w:rPr>
        <w:t>M1+)</w:t>
      </w:r>
      <w:r>
        <w:t xml:space="preserve"> is the sum of currency held by the public and all chequable deposits at banks, credit unions, </w:t>
      </w:r>
      <w:proofErr w:type="spellStart"/>
      <w:r>
        <w:t>caisses</w:t>
      </w:r>
      <w:proofErr w:type="spellEnd"/>
      <w:r>
        <w:t xml:space="preserve"> </w:t>
      </w:r>
      <w:proofErr w:type="spellStart"/>
      <w:r>
        <w:t>populaires</w:t>
      </w:r>
      <w:proofErr w:type="spellEnd"/>
      <w:r>
        <w:t>, and trust and mortgage loan companies.</w:t>
      </w:r>
    </w:p>
    <w:p w:rsidR="007D6C05" w:rsidRDefault="007D6C05" w:rsidP="006735F6">
      <w:pPr>
        <w:pStyle w:val="ListParagraph"/>
        <w:numPr>
          <w:ilvl w:val="0"/>
          <w:numId w:val="1"/>
        </w:numPr>
      </w:pPr>
      <w:r>
        <w:t>There are a variety of different ways to write cheques in this modern era</w:t>
      </w:r>
    </w:p>
    <w:p w:rsidR="003F40C8" w:rsidRDefault="003F40C8" w:rsidP="006735F6">
      <w:pPr>
        <w:pStyle w:val="ListParagraph"/>
        <w:numPr>
          <w:ilvl w:val="0"/>
          <w:numId w:val="1"/>
        </w:numPr>
      </w:pPr>
      <w:r w:rsidRPr="003F40C8">
        <w:rPr>
          <w:lang w:val="en-US"/>
        </w:rPr>
        <w:t>coins and paper money in circulation, plus chequable deposits</w:t>
      </w:r>
    </w:p>
    <w:p w:rsidR="007D6C05" w:rsidRDefault="007D6C05" w:rsidP="006735F6"/>
    <w:p w:rsidR="00477736" w:rsidRDefault="00477736" w:rsidP="006735F6">
      <w:r>
        <w:rPr>
          <w:i/>
        </w:rPr>
        <w:t>M2+ and Other Definitions of the Money Supply</w:t>
      </w:r>
    </w:p>
    <w:p w:rsidR="004F7924" w:rsidRDefault="004F7924" w:rsidP="006735F6">
      <w:pPr>
        <w:pStyle w:val="ListParagraph"/>
        <w:numPr>
          <w:ilvl w:val="0"/>
          <w:numId w:val="1"/>
        </w:numPr>
      </w:pPr>
      <w:r>
        <w:t>Just because an account is non-chequable does not mean that it should not be included in the money supply.</w:t>
      </w:r>
    </w:p>
    <w:p w:rsidR="00477736" w:rsidRDefault="00477736" w:rsidP="006735F6">
      <w:pPr>
        <w:pStyle w:val="ListParagraph"/>
        <w:numPr>
          <w:ilvl w:val="0"/>
          <w:numId w:val="1"/>
        </w:numPr>
      </w:pPr>
      <w:r>
        <w:t>The broadly defined money supply (</w:t>
      </w:r>
      <w:r>
        <w:rPr>
          <w:b/>
        </w:rPr>
        <w:t>M2+</w:t>
      </w:r>
      <w:r>
        <w:t>) is the sum of currency held by the public, plus all types of chequable deposits, plus savings deposits, plus shares in market mutual funds and life insurance annuities.</w:t>
      </w:r>
    </w:p>
    <w:p w:rsidR="003F40C8" w:rsidRDefault="00451601" w:rsidP="003F40C8">
      <w:pPr>
        <w:pStyle w:val="ListParagraph"/>
        <w:numPr>
          <w:ilvl w:val="0"/>
          <w:numId w:val="1"/>
        </w:numPr>
      </w:pPr>
      <w:r w:rsidRPr="003F40C8">
        <w:rPr>
          <w:lang w:val="en-US"/>
        </w:rPr>
        <w:t>M2</w:t>
      </w:r>
      <w:proofErr w:type="gramStart"/>
      <w:r w:rsidRPr="003F40C8">
        <w:rPr>
          <w:lang w:val="en-US"/>
        </w:rPr>
        <w:t>+  =</w:t>
      </w:r>
      <w:proofErr w:type="gramEnd"/>
      <w:r w:rsidRPr="003F40C8">
        <w:rPr>
          <w:lang w:val="en-US"/>
        </w:rPr>
        <w:t xml:space="preserve">  (M1+) + savings deposits + shares in money market mutual funds + life insu</w:t>
      </w:r>
      <w:r w:rsidRPr="003F40C8">
        <w:rPr>
          <w:lang w:val="en-US"/>
        </w:rPr>
        <w:t>rance annuities.</w:t>
      </w:r>
    </w:p>
    <w:p w:rsidR="00234EF8" w:rsidRDefault="00234EF8" w:rsidP="006735F6">
      <w:pPr>
        <w:pStyle w:val="ListParagraph"/>
        <w:numPr>
          <w:ilvl w:val="0"/>
          <w:numId w:val="1"/>
        </w:numPr>
      </w:pPr>
      <w:r>
        <w:t>Near Moneys: Liquid assets that are close substitutes for money</w:t>
      </w:r>
    </w:p>
    <w:p w:rsidR="004F7924" w:rsidRDefault="004F7924" w:rsidP="006735F6">
      <w:pPr>
        <w:pStyle w:val="ListParagraph"/>
        <w:numPr>
          <w:ilvl w:val="0"/>
          <w:numId w:val="1"/>
        </w:numPr>
      </w:pPr>
      <w:r>
        <w:t>Liquidity: An asset’s liquidity refers to the ease with which it can be converted into cash.</w:t>
      </w:r>
    </w:p>
    <w:p w:rsidR="00234EF8" w:rsidRDefault="004F7924" w:rsidP="006735F6">
      <w:pPr>
        <w:pStyle w:val="ListParagraph"/>
        <w:numPr>
          <w:ilvl w:val="0"/>
          <w:numId w:val="1"/>
        </w:numPr>
      </w:pPr>
      <w:r>
        <w:t>Everything in M1+ is completely liquid.</w:t>
      </w:r>
    </w:p>
    <w:p w:rsidR="004F7924" w:rsidRDefault="004F7924" w:rsidP="006735F6">
      <w:pPr>
        <w:pStyle w:val="ListParagraph"/>
        <w:numPr>
          <w:ilvl w:val="0"/>
          <w:numId w:val="1"/>
        </w:numPr>
      </w:pPr>
      <w:r>
        <w:t>‘Money’ consists only of coins, banks notes and chequable deposits</w:t>
      </w:r>
    </w:p>
    <w:p w:rsidR="004F7924" w:rsidRDefault="004F7924" w:rsidP="006735F6"/>
    <w:p w:rsidR="004F7924" w:rsidRDefault="004F7924" w:rsidP="006735F6">
      <w:r>
        <w:rPr>
          <w:b/>
        </w:rPr>
        <w:t>The Banking System</w:t>
      </w:r>
    </w:p>
    <w:p w:rsidR="004F7924" w:rsidRDefault="004F7924" w:rsidP="006735F6"/>
    <w:p w:rsidR="004F7924" w:rsidRDefault="004F7924" w:rsidP="006735F6">
      <w:r>
        <w:rPr>
          <w:i/>
        </w:rPr>
        <w:t>Principles of Bank Management: Profits vs. Safety</w:t>
      </w:r>
    </w:p>
    <w:p w:rsidR="004F7924" w:rsidRDefault="00037578" w:rsidP="006735F6">
      <w:pPr>
        <w:pStyle w:val="ListParagraph"/>
        <w:numPr>
          <w:ilvl w:val="0"/>
          <w:numId w:val="1"/>
        </w:numPr>
      </w:pPr>
      <w:r>
        <w:t>Banks rely on reputation for prudence, which they accomplish in 2 ways.</w:t>
      </w:r>
    </w:p>
    <w:p w:rsidR="00037578" w:rsidRDefault="00037578" w:rsidP="006735F6">
      <w:pPr>
        <w:pStyle w:val="ListParagraph"/>
        <w:numPr>
          <w:ilvl w:val="1"/>
          <w:numId w:val="1"/>
        </w:numPr>
      </w:pPr>
      <w:r>
        <w:t>First, they have applied time-tested rules in providing loans, because any large losses on their loans would undermine their depositors’ confidence</w:t>
      </w:r>
    </w:p>
    <w:p w:rsidR="00037578" w:rsidRDefault="00037578" w:rsidP="006735F6">
      <w:pPr>
        <w:pStyle w:val="ListParagraph"/>
        <w:numPr>
          <w:ilvl w:val="1"/>
          <w:numId w:val="1"/>
        </w:numPr>
      </w:pPr>
      <w:r>
        <w:t>Second, they have been cautious in making financial investments and have maintained a sufficiently high level of liquid assets to minimize risks.</w:t>
      </w:r>
    </w:p>
    <w:p w:rsidR="00037578" w:rsidRDefault="00037578" w:rsidP="006735F6">
      <w:pPr>
        <w:pStyle w:val="ListParagraph"/>
        <w:numPr>
          <w:ilvl w:val="0"/>
          <w:numId w:val="1"/>
        </w:numPr>
      </w:pPr>
      <w:r>
        <w:lastRenderedPageBreak/>
        <w:t>They also hold a generous level of cash reserves to minimize their vulnerability to bank runs.</w:t>
      </w:r>
    </w:p>
    <w:p w:rsidR="00037578" w:rsidRDefault="00037578" w:rsidP="006735F6">
      <w:pPr>
        <w:pStyle w:val="ListParagraph"/>
        <w:numPr>
          <w:ilvl w:val="0"/>
          <w:numId w:val="1"/>
        </w:numPr>
      </w:pPr>
      <w:r>
        <w:t>However, in the present, banks’ holdings of liquid assets have gradually diminished.</w:t>
      </w:r>
    </w:p>
    <w:p w:rsidR="00B575D6" w:rsidRDefault="00B575D6" w:rsidP="006735F6">
      <w:pPr>
        <w:pStyle w:val="ListParagraph"/>
        <w:numPr>
          <w:ilvl w:val="0"/>
          <w:numId w:val="1"/>
        </w:numPr>
      </w:pPr>
      <w:r>
        <w:t>Half of banks’ revenue comes from the services they render to the public, and the other half from interest spread.</w:t>
      </w:r>
    </w:p>
    <w:p w:rsidR="00B575D6" w:rsidRDefault="00B575D6" w:rsidP="006735F6">
      <w:pPr>
        <w:pStyle w:val="ListParagraph"/>
        <w:numPr>
          <w:ilvl w:val="1"/>
          <w:numId w:val="1"/>
        </w:numPr>
      </w:pPr>
      <w:r>
        <w:t>Interest spread = the difference between the interest that they charge on bank loans and the interest they pay on bank deposits.</w:t>
      </w:r>
    </w:p>
    <w:p w:rsidR="00B575D6" w:rsidRDefault="00B575D6" w:rsidP="006735F6">
      <w:pPr>
        <w:pStyle w:val="ListParagraph"/>
        <w:numPr>
          <w:ilvl w:val="0"/>
          <w:numId w:val="1"/>
        </w:numPr>
      </w:pPr>
      <w:r>
        <w:t>Profits are high when a bank minimizes its portfolio of low-return assets and maximizes the number of loans to some borrowers that are charged higher interest rates.</w:t>
      </w:r>
    </w:p>
    <w:p w:rsidR="00B575D6" w:rsidRDefault="00B575D6" w:rsidP="006735F6"/>
    <w:p w:rsidR="00B575D6" w:rsidRDefault="00B575D6" w:rsidP="006735F6">
      <w:r>
        <w:rPr>
          <w:i/>
        </w:rPr>
        <w:t>Bank Regulation</w:t>
      </w:r>
    </w:p>
    <w:p w:rsidR="00585FC5" w:rsidRDefault="00585FC5" w:rsidP="006735F6">
      <w:pPr>
        <w:pStyle w:val="ListParagraph"/>
        <w:numPr>
          <w:ilvl w:val="0"/>
          <w:numId w:val="1"/>
        </w:numPr>
      </w:pPr>
      <w:r>
        <w:t>Accounts for more than 50% of the overall domestic assets of the financial sector</w:t>
      </w:r>
    </w:p>
    <w:p w:rsidR="00585FC5" w:rsidRDefault="00585FC5" w:rsidP="006735F6">
      <w:pPr>
        <w:pStyle w:val="ListParagraph"/>
        <w:numPr>
          <w:ilvl w:val="0"/>
          <w:numId w:val="1"/>
        </w:numPr>
      </w:pPr>
      <w:r>
        <w:t>Governments use regulations in order to control banks an</w:t>
      </w:r>
      <w:r w:rsidR="006735F6">
        <w:t>d ensure the safety of depositors’</w:t>
      </w:r>
    </w:p>
    <w:p w:rsidR="006735F6" w:rsidRDefault="006735F6" w:rsidP="006735F6">
      <w:pPr>
        <w:pStyle w:val="ListParagraph"/>
        <w:numPr>
          <w:ilvl w:val="0"/>
          <w:numId w:val="1"/>
        </w:numPr>
      </w:pPr>
      <w:r>
        <w:t>There are 5 federal agencies which constitute has Canada’s financial safety net</w:t>
      </w:r>
    </w:p>
    <w:p w:rsidR="006735F6" w:rsidRDefault="006735F6" w:rsidP="006735F6">
      <w:pPr>
        <w:pStyle w:val="ListParagraph"/>
        <w:numPr>
          <w:ilvl w:val="1"/>
          <w:numId w:val="1"/>
        </w:numPr>
      </w:pPr>
      <w:r>
        <w:t>Bank of Canada</w:t>
      </w:r>
    </w:p>
    <w:p w:rsidR="006735F6" w:rsidRDefault="006735F6" w:rsidP="006735F6">
      <w:pPr>
        <w:pStyle w:val="ListParagraph"/>
        <w:numPr>
          <w:ilvl w:val="1"/>
          <w:numId w:val="1"/>
        </w:numPr>
      </w:pPr>
      <w:r>
        <w:t>Canadian Deposit Insurance Company</w:t>
      </w:r>
    </w:p>
    <w:p w:rsidR="006735F6" w:rsidRDefault="006735F6" w:rsidP="006735F6">
      <w:pPr>
        <w:pStyle w:val="ListParagraph"/>
        <w:numPr>
          <w:ilvl w:val="1"/>
          <w:numId w:val="1"/>
        </w:numPr>
      </w:pPr>
      <w:r>
        <w:t>The Federal Department of Finance</w:t>
      </w:r>
    </w:p>
    <w:p w:rsidR="006735F6" w:rsidRDefault="006735F6" w:rsidP="006735F6">
      <w:pPr>
        <w:pStyle w:val="ListParagraph"/>
        <w:numPr>
          <w:ilvl w:val="1"/>
          <w:numId w:val="1"/>
        </w:numPr>
      </w:pPr>
      <w:r>
        <w:t>Financial Consumer Agency of Canada</w:t>
      </w:r>
    </w:p>
    <w:p w:rsidR="006735F6" w:rsidRDefault="006735F6" w:rsidP="006735F6">
      <w:pPr>
        <w:pStyle w:val="ListParagraph"/>
        <w:numPr>
          <w:ilvl w:val="1"/>
          <w:numId w:val="1"/>
        </w:numPr>
      </w:pPr>
      <w:r>
        <w:t>Office of the Superintendant of Financial Institutions</w:t>
      </w:r>
    </w:p>
    <w:p w:rsidR="006735F6" w:rsidRDefault="00F2451B" w:rsidP="006735F6">
      <w:pPr>
        <w:pStyle w:val="ListParagraph"/>
        <w:numPr>
          <w:ilvl w:val="0"/>
          <w:numId w:val="1"/>
        </w:numPr>
      </w:pPr>
      <w:r>
        <w:t>Deposit Insurance</w:t>
      </w:r>
    </w:p>
    <w:p w:rsidR="00F2451B" w:rsidRDefault="00F2451B" w:rsidP="00F2451B">
      <w:pPr>
        <w:pStyle w:val="ListParagraph"/>
        <w:numPr>
          <w:ilvl w:val="1"/>
          <w:numId w:val="1"/>
        </w:numPr>
      </w:pPr>
      <w:r>
        <w:t>A system that guarantees that depositors will not lose money even if their bank goes bankrupt.</w:t>
      </w:r>
      <w:r w:rsidR="003F40C8">
        <w:t xml:space="preserve"> Insures deposits up to $100 000</w:t>
      </w:r>
    </w:p>
    <w:p w:rsidR="00F2451B" w:rsidRDefault="00F2451B" w:rsidP="00F2451B">
      <w:pPr>
        <w:pStyle w:val="ListParagraph"/>
        <w:numPr>
          <w:ilvl w:val="1"/>
          <w:numId w:val="1"/>
        </w:numPr>
      </w:pPr>
      <w:r>
        <w:t>These are insured by the Canadian Deposit Insurance Corporations</w:t>
      </w:r>
    </w:p>
    <w:p w:rsidR="00EA7AFD" w:rsidRDefault="00EA7AFD" w:rsidP="00EA7AFD">
      <w:pPr>
        <w:pStyle w:val="ListParagraph"/>
        <w:numPr>
          <w:ilvl w:val="1"/>
          <w:numId w:val="1"/>
        </w:numPr>
      </w:pPr>
      <w:r>
        <w:t>Deposit insurance eliminates the motive for customers to rush to their banks and cause a potential bank run.</w:t>
      </w:r>
    </w:p>
    <w:p w:rsidR="000D3248" w:rsidRDefault="000D3248" w:rsidP="000D3248">
      <w:pPr>
        <w:pStyle w:val="ListParagraph"/>
        <w:numPr>
          <w:ilvl w:val="1"/>
          <w:numId w:val="1"/>
        </w:numPr>
      </w:pPr>
      <w:r>
        <w:t>Moral Hazard: The idea that people insured against the consequences of risk will engage in riskier behaviours</w:t>
      </w:r>
    </w:p>
    <w:p w:rsidR="000D3248" w:rsidRDefault="000D3248" w:rsidP="000D3248">
      <w:pPr>
        <w:pStyle w:val="ListParagraph"/>
        <w:numPr>
          <w:ilvl w:val="0"/>
          <w:numId w:val="1"/>
        </w:numPr>
      </w:pPr>
      <w:r>
        <w:t>Bank Supervision</w:t>
      </w:r>
    </w:p>
    <w:p w:rsidR="000D3248" w:rsidRDefault="008D73B1" w:rsidP="000D3248">
      <w:pPr>
        <w:pStyle w:val="ListParagraph"/>
        <w:numPr>
          <w:ilvl w:val="1"/>
          <w:numId w:val="1"/>
        </w:numPr>
      </w:pPr>
      <w:r>
        <w:t>The OSFI conducts periodic risk assessments to determine if Canada’s banks are on a sound financial footing and are complying with the OFSI’s requirements</w:t>
      </w:r>
    </w:p>
    <w:p w:rsidR="008D73B1" w:rsidRDefault="008D73B1" w:rsidP="000D3248">
      <w:pPr>
        <w:pStyle w:val="ListParagraph"/>
        <w:numPr>
          <w:ilvl w:val="1"/>
          <w:numId w:val="1"/>
        </w:numPr>
      </w:pPr>
      <w:r>
        <w:t xml:space="preserve">It must verify that a bank’s capital is large enough relative to the size of its assets – a rule known as </w:t>
      </w:r>
      <w:r>
        <w:rPr>
          <w:i/>
        </w:rPr>
        <w:t>capital adequacy requirements</w:t>
      </w:r>
    </w:p>
    <w:p w:rsidR="008D73B1" w:rsidRDefault="008D73B1" w:rsidP="008D73B1">
      <w:pPr>
        <w:rPr>
          <w:b/>
        </w:rPr>
      </w:pPr>
    </w:p>
    <w:p w:rsidR="008D73B1" w:rsidRDefault="008D73B1" w:rsidP="008D73B1">
      <w:r>
        <w:rPr>
          <w:b/>
        </w:rPr>
        <w:t>How Bank</w:t>
      </w:r>
      <w:r w:rsidR="00D51313">
        <w:rPr>
          <w:b/>
        </w:rPr>
        <w:t>ers</w:t>
      </w:r>
      <w:r>
        <w:rPr>
          <w:b/>
        </w:rPr>
        <w:t xml:space="preserve"> Keep Books</w:t>
      </w:r>
    </w:p>
    <w:p w:rsidR="008D73B1" w:rsidRDefault="008D73B1" w:rsidP="008D73B1"/>
    <w:p w:rsidR="008D73B1" w:rsidRDefault="00D51313" w:rsidP="008D73B1">
      <w:pPr>
        <w:pStyle w:val="ListParagraph"/>
        <w:numPr>
          <w:ilvl w:val="0"/>
          <w:numId w:val="1"/>
        </w:numPr>
      </w:pPr>
      <w:r>
        <w:t>Asset: An item of value that the individual or firm owns</w:t>
      </w:r>
    </w:p>
    <w:p w:rsidR="00D51313" w:rsidRDefault="00D51313" w:rsidP="008D73B1">
      <w:pPr>
        <w:pStyle w:val="ListParagraph"/>
        <w:numPr>
          <w:ilvl w:val="0"/>
          <w:numId w:val="1"/>
        </w:numPr>
      </w:pPr>
      <w:r>
        <w:t>Liability: An item of values that the individual or firm owes. Many liabilities are known as debts</w:t>
      </w:r>
      <w:r w:rsidR="003F40C8">
        <w:t>. Deposits owed to customers</w:t>
      </w:r>
    </w:p>
    <w:p w:rsidR="00D51313" w:rsidRDefault="00D51313" w:rsidP="008D73B1">
      <w:pPr>
        <w:pStyle w:val="ListParagraph"/>
        <w:numPr>
          <w:ilvl w:val="0"/>
          <w:numId w:val="1"/>
        </w:numPr>
      </w:pPr>
      <w:r>
        <w:t>Balance Sheet: An accounting statement listing the values of all assets on the left side and the values of all liabilities and net worth on the right side</w:t>
      </w:r>
    </w:p>
    <w:p w:rsidR="00D51313" w:rsidRDefault="00D51313" w:rsidP="008D73B1">
      <w:pPr>
        <w:pStyle w:val="ListParagraph"/>
        <w:numPr>
          <w:ilvl w:val="0"/>
          <w:numId w:val="1"/>
        </w:numPr>
      </w:pPr>
      <w:r>
        <w:t>Net Worth: The value of all assets minus the value of all liabilities.</w:t>
      </w:r>
    </w:p>
    <w:p w:rsidR="00BD5503" w:rsidRDefault="00BD5503" w:rsidP="008D73B1">
      <w:pPr>
        <w:pStyle w:val="ListParagraph"/>
        <w:numPr>
          <w:ilvl w:val="0"/>
          <w:numId w:val="1"/>
        </w:numPr>
      </w:pPr>
      <w:r>
        <w:t>Assets = Liabilities + Net Worth</w:t>
      </w:r>
    </w:p>
    <w:p w:rsidR="00BD5503" w:rsidRDefault="00BD5503" w:rsidP="008D73B1">
      <w:pPr>
        <w:pStyle w:val="ListParagraph"/>
        <w:numPr>
          <w:ilvl w:val="0"/>
          <w:numId w:val="1"/>
        </w:numPr>
      </w:pPr>
      <w:r>
        <w:t>Capital Adequacy Requirements: A bank’s capital must be large enough relative to the size of its assets, most notably the size of its loans</w:t>
      </w:r>
    </w:p>
    <w:p w:rsidR="00D72044" w:rsidRDefault="00D72044" w:rsidP="00D72044"/>
    <w:p w:rsidR="00D72044" w:rsidRDefault="00D72044" w:rsidP="00D72044">
      <w:pPr>
        <w:rPr>
          <w:b/>
        </w:rPr>
      </w:pPr>
      <w:r>
        <w:rPr>
          <w:b/>
        </w:rPr>
        <w:lastRenderedPageBreak/>
        <w:t>Money Creation in a Banking System with a Single Bank</w:t>
      </w:r>
    </w:p>
    <w:p w:rsidR="00D72044" w:rsidRDefault="00D72044" w:rsidP="00D72044"/>
    <w:p w:rsidR="00D72044" w:rsidRDefault="00D72044" w:rsidP="00D72044">
      <w:pPr>
        <w:pStyle w:val="ListParagraph"/>
        <w:numPr>
          <w:ilvl w:val="0"/>
          <w:numId w:val="1"/>
        </w:numPr>
      </w:pPr>
      <w:r>
        <w:t>Relies on three features of the banking system</w:t>
      </w:r>
    </w:p>
    <w:p w:rsidR="00D72044" w:rsidRDefault="00D72044" w:rsidP="00D72044">
      <w:pPr>
        <w:pStyle w:val="ListParagraph"/>
        <w:numPr>
          <w:ilvl w:val="1"/>
          <w:numId w:val="1"/>
        </w:numPr>
      </w:pPr>
      <w:r>
        <w:t>The willingness of banks to grant loans</w:t>
      </w:r>
    </w:p>
    <w:p w:rsidR="00D72044" w:rsidRDefault="00D72044" w:rsidP="00D72044">
      <w:pPr>
        <w:pStyle w:val="ListParagraph"/>
        <w:numPr>
          <w:ilvl w:val="1"/>
          <w:numId w:val="1"/>
        </w:numPr>
      </w:pPr>
      <w:r>
        <w:t>The creditworthiness of the borrowers</w:t>
      </w:r>
    </w:p>
    <w:p w:rsidR="00D72044" w:rsidRDefault="00D72044" w:rsidP="00D72044">
      <w:pPr>
        <w:pStyle w:val="ListParagraph"/>
        <w:numPr>
          <w:ilvl w:val="1"/>
          <w:numId w:val="1"/>
        </w:numPr>
      </w:pPr>
      <w:r>
        <w:t>The willingness of borrowers to take on the burden of loans</w:t>
      </w:r>
    </w:p>
    <w:p w:rsidR="00D72044" w:rsidRDefault="00D72044" w:rsidP="00D72044"/>
    <w:p w:rsidR="00D72044" w:rsidRDefault="00D72044" w:rsidP="00D72044">
      <w:r>
        <w:rPr>
          <w:i/>
        </w:rPr>
        <w:t>Loans Make Deposits</w:t>
      </w:r>
    </w:p>
    <w:p w:rsidR="00E543BF" w:rsidRDefault="008D384B" w:rsidP="008D384B">
      <w:pPr>
        <w:pStyle w:val="ListParagraph"/>
        <w:numPr>
          <w:ilvl w:val="0"/>
          <w:numId w:val="1"/>
        </w:numPr>
      </w:pPr>
      <w:r>
        <w:t>Creditworthiness: Demonstrated by providing collateral or by demonstrating the ability to fulfill loan obligations</w:t>
      </w:r>
    </w:p>
    <w:p w:rsidR="008D384B" w:rsidRDefault="008D384B" w:rsidP="008D384B">
      <w:pPr>
        <w:pStyle w:val="ListParagraph"/>
        <w:numPr>
          <w:ilvl w:val="0"/>
          <w:numId w:val="1"/>
        </w:numPr>
      </w:pPr>
      <w:r>
        <w:t>Collateral: Property that is pledged by the borrower as security for a loan.</w:t>
      </w:r>
    </w:p>
    <w:p w:rsidR="004F09A7" w:rsidRDefault="007713BA" w:rsidP="008D384B">
      <w:pPr>
        <w:pStyle w:val="ListParagraph"/>
        <w:numPr>
          <w:ilvl w:val="0"/>
          <w:numId w:val="1"/>
        </w:numPr>
      </w:pPr>
      <w:r>
        <w:t>For money creation to occur, all we need is a bank willing to lend and a creditworthy person willing to borrow</w:t>
      </w:r>
    </w:p>
    <w:p w:rsidR="00814B02" w:rsidRDefault="00814B02" w:rsidP="00814B02"/>
    <w:p w:rsidR="00814B02" w:rsidRPr="00814B02" w:rsidRDefault="00814B02" w:rsidP="00814B02">
      <w:r>
        <w:rPr>
          <w:i/>
        </w:rPr>
        <w:t>The Limits to Money Creation</w:t>
      </w:r>
    </w:p>
    <w:p w:rsidR="00AF1C39" w:rsidRDefault="00AF1C39" w:rsidP="00AF1C39">
      <w:pPr>
        <w:pStyle w:val="ListParagraph"/>
        <w:numPr>
          <w:ilvl w:val="0"/>
          <w:numId w:val="1"/>
        </w:numPr>
      </w:pPr>
      <w:r>
        <w:t>The creation of money in the world is not limited by scarce resources, however there are economic incentives that restrict the creation of money</w:t>
      </w:r>
    </w:p>
    <w:p w:rsidR="00AF1C39" w:rsidRDefault="00AF1C39" w:rsidP="00AF1C39">
      <w:pPr>
        <w:pStyle w:val="ListParagraph"/>
        <w:numPr>
          <w:ilvl w:val="0"/>
          <w:numId w:val="1"/>
        </w:numPr>
      </w:pPr>
      <w:r>
        <w:t>This creation is limited by the three crucial features of the banking systems (above)</w:t>
      </w:r>
    </w:p>
    <w:p w:rsidR="00AF1C39" w:rsidRDefault="00AF1C39" w:rsidP="00AF1C39">
      <w:pPr>
        <w:pStyle w:val="ListParagraph"/>
        <w:numPr>
          <w:ilvl w:val="0"/>
          <w:numId w:val="1"/>
        </w:numPr>
      </w:pPr>
      <w:r>
        <w:t xml:space="preserve">Borrowers of money may turn down bank loans or credit card offers because they may be wary of potentially going into debt and paying high interest rates. </w:t>
      </w:r>
      <w:r>
        <w:rPr>
          <w:i/>
        </w:rPr>
        <w:t>Borrower’s Risk</w:t>
      </w:r>
    </w:p>
    <w:p w:rsidR="00AF1C39" w:rsidRDefault="00AF1C39" w:rsidP="00AF1C39">
      <w:pPr>
        <w:pStyle w:val="ListParagraph"/>
        <w:numPr>
          <w:ilvl w:val="0"/>
          <w:numId w:val="1"/>
        </w:numPr>
      </w:pPr>
      <w:r>
        <w:t>Banks might be unwilling to lend because their clients might not be able to repay their loans or make interest payments when they are due.</w:t>
      </w:r>
      <w:r>
        <w:rPr>
          <w:i/>
        </w:rPr>
        <w:t xml:space="preserve"> Lender’s Risk</w:t>
      </w:r>
    </w:p>
    <w:p w:rsidR="00AF1C39" w:rsidRDefault="00AF1C39" w:rsidP="00AF1C39">
      <w:pPr>
        <w:pStyle w:val="ListParagraph"/>
        <w:numPr>
          <w:ilvl w:val="1"/>
          <w:numId w:val="1"/>
        </w:numPr>
      </w:pPr>
      <w:r>
        <w:t>Consequences of this risk:</w:t>
      </w:r>
    </w:p>
    <w:p w:rsidR="00AF1C39" w:rsidRDefault="00AF1C39" w:rsidP="00AF1C39">
      <w:pPr>
        <w:pStyle w:val="ListParagraph"/>
        <w:numPr>
          <w:ilvl w:val="2"/>
          <w:numId w:val="1"/>
        </w:numPr>
      </w:pPr>
      <w:r>
        <w:t>Banks will experience losses instead of making profit.</w:t>
      </w:r>
    </w:p>
    <w:p w:rsidR="00A8131E" w:rsidRDefault="00AF1C39" w:rsidP="00AF1C39">
      <w:pPr>
        <w:pStyle w:val="ListParagraph"/>
        <w:numPr>
          <w:ilvl w:val="0"/>
          <w:numId w:val="1"/>
        </w:numPr>
      </w:pPr>
      <w:r>
        <w:t>Bad loans can allow the banks to only recover a portion of what they loaned, while the remainder must be written off.</w:t>
      </w:r>
    </w:p>
    <w:p w:rsidR="00A8131E" w:rsidRDefault="00A8131E" w:rsidP="00A8131E">
      <w:pPr>
        <w:pStyle w:val="ListParagraph"/>
        <w:numPr>
          <w:ilvl w:val="1"/>
          <w:numId w:val="1"/>
        </w:numPr>
      </w:pPr>
      <w:r>
        <w:t>To write off the remainder, the money must be removed from the bank assets on the balance sheet.</w:t>
      </w:r>
    </w:p>
    <w:p w:rsidR="00A8131E" w:rsidRDefault="00A8131E" w:rsidP="00A8131E">
      <w:pPr>
        <w:pStyle w:val="ListParagraph"/>
        <w:numPr>
          <w:ilvl w:val="1"/>
          <w:numId w:val="1"/>
        </w:numPr>
      </w:pPr>
      <w:r>
        <w:t>The loss of money is a capital loss, and must be removed from the bank’s capital.</w:t>
      </w:r>
    </w:p>
    <w:p w:rsidR="0054220D" w:rsidRDefault="00A8131E" w:rsidP="00A8131E">
      <w:pPr>
        <w:pStyle w:val="ListParagraph"/>
        <w:numPr>
          <w:ilvl w:val="0"/>
          <w:numId w:val="1"/>
        </w:numPr>
      </w:pPr>
      <w:r>
        <w:t>Solvent Bank</w:t>
      </w:r>
      <w:r w:rsidR="0054220D">
        <w:t>: A bank which has a positive net worth – its assets are greater than its liabilities.</w:t>
      </w:r>
    </w:p>
    <w:p w:rsidR="0054220D" w:rsidRDefault="0054220D" w:rsidP="00A8131E">
      <w:pPr>
        <w:pStyle w:val="ListParagraph"/>
        <w:numPr>
          <w:ilvl w:val="0"/>
          <w:numId w:val="1"/>
        </w:numPr>
      </w:pPr>
      <w:r>
        <w:t>Insolvent Bank: A bank which has negative net worth – its liabilities are greater than its assets.</w:t>
      </w:r>
    </w:p>
    <w:p w:rsidR="002F3DBE" w:rsidRDefault="0054220D" w:rsidP="0054220D">
      <w:pPr>
        <w:pStyle w:val="ListParagraph"/>
        <w:numPr>
          <w:ilvl w:val="1"/>
          <w:numId w:val="1"/>
        </w:numPr>
      </w:pPr>
      <w:r>
        <w:t>In the case of insolvency, a bank must declare bankruptcy,</w:t>
      </w:r>
      <w:r w:rsidR="002F3DBE">
        <w:t xml:space="preserve"> or its assets and liabilities will be taken over by another bank</w:t>
      </w:r>
    </w:p>
    <w:p w:rsidR="0027694D" w:rsidRDefault="002F3DBE" w:rsidP="002F3DBE">
      <w:pPr>
        <w:pStyle w:val="ListParagraph"/>
        <w:numPr>
          <w:ilvl w:val="0"/>
          <w:numId w:val="1"/>
        </w:numPr>
      </w:pPr>
      <w:r>
        <w:t>A bank has no limit on the loans it can make, however it is restrained by its fear of making losses and possibly becoming insolvent</w:t>
      </w:r>
    </w:p>
    <w:p w:rsidR="0027694D" w:rsidRDefault="0027694D" w:rsidP="0027694D"/>
    <w:p w:rsidR="0027694D" w:rsidRDefault="0027694D" w:rsidP="0027694D">
      <w:r>
        <w:rPr>
          <w:b/>
        </w:rPr>
        <w:t>Money Creation in a Banking System with Several Banks</w:t>
      </w:r>
    </w:p>
    <w:p w:rsidR="009832C3" w:rsidRDefault="009832C3" w:rsidP="0027694D"/>
    <w:p w:rsidR="009832C3" w:rsidRDefault="009832C3" w:rsidP="0027694D">
      <w:pPr>
        <w:rPr>
          <w:i/>
        </w:rPr>
      </w:pPr>
      <w:r>
        <w:rPr>
          <w:i/>
        </w:rPr>
        <w:t>The Canadian Clearing and Settlement System</w:t>
      </w:r>
    </w:p>
    <w:p w:rsidR="00E57EFF" w:rsidRDefault="00E57EFF" w:rsidP="00E57EFF">
      <w:pPr>
        <w:pStyle w:val="ListParagraph"/>
        <w:numPr>
          <w:ilvl w:val="0"/>
          <w:numId w:val="1"/>
        </w:numPr>
      </w:pPr>
      <w:r>
        <w:t>The Large-Value Transfer System (LVTS): The main Canadian clearing and settlement system, where banks exchange and deposit payment items for their clients, determine the net amounts owed to each, and settle their accounts at the end of the day</w:t>
      </w:r>
    </w:p>
    <w:p w:rsidR="00E57EFF" w:rsidRDefault="00E57EFF" w:rsidP="00E57EFF">
      <w:pPr>
        <w:pStyle w:val="ListParagraph"/>
        <w:numPr>
          <w:ilvl w:val="1"/>
          <w:numId w:val="1"/>
        </w:numPr>
      </w:pPr>
      <w:r>
        <w:t>This is how banks clear their payments and clear their accounts</w:t>
      </w:r>
    </w:p>
    <w:p w:rsidR="00E57EFF" w:rsidRDefault="00E57EFF" w:rsidP="00E57EFF">
      <w:pPr>
        <w:pStyle w:val="ListParagraph"/>
        <w:numPr>
          <w:ilvl w:val="1"/>
          <w:numId w:val="1"/>
        </w:numPr>
      </w:pPr>
      <w:r>
        <w:t>90% of the value of bank payments goes through the LVTS</w:t>
      </w:r>
    </w:p>
    <w:p w:rsidR="00E57EFF" w:rsidRDefault="00E57EFF" w:rsidP="00E57EFF">
      <w:pPr>
        <w:pStyle w:val="ListParagraph"/>
        <w:numPr>
          <w:ilvl w:val="0"/>
          <w:numId w:val="1"/>
        </w:numPr>
      </w:pPr>
      <w:r>
        <w:lastRenderedPageBreak/>
        <w:t>LVTS Balance: Can be negative or positive.  The LVTS balance of a bank is the multilateral clearing position that the bank has attained in the LVTS in the course of a day.</w:t>
      </w:r>
    </w:p>
    <w:p w:rsidR="00867BA0" w:rsidRDefault="00867BA0" w:rsidP="00E57EFF">
      <w:pPr>
        <w:pStyle w:val="ListParagraph"/>
        <w:numPr>
          <w:ilvl w:val="0"/>
          <w:numId w:val="1"/>
        </w:numPr>
      </w:pPr>
      <w:r>
        <w:t>The net amount that each participating financial institution is permitted to owe is subject to bilateral and multilateral limits.</w:t>
      </w:r>
    </w:p>
    <w:p w:rsidR="00867BA0" w:rsidRDefault="00867BA0" w:rsidP="00E57EFF">
      <w:pPr>
        <w:pStyle w:val="ListParagraph"/>
        <w:numPr>
          <w:ilvl w:val="0"/>
          <w:numId w:val="1"/>
        </w:numPr>
      </w:pPr>
      <w:r>
        <w:t>Transactions are monitored with the help of credit ratios.</w:t>
      </w:r>
    </w:p>
    <w:p w:rsidR="00867BA0" w:rsidRDefault="00867BA0" w:rsidP="00867BA0">
      <w:pPr>
        <w:pStyle w:val="ListParagraph"/>
        <w:numPr>
          <w:ilvl w:val="1"/>
          <w:numId w:val="1"/>
        </w:numPr>
      </w:pPr>
      <w:r>
        <w:t>Ratios depend on the amount of collateral that each bank is willing to provide to the LVTS and on the amount of bilateral credit limits that participants grant to each other.</w:t>
      </w:r>
    </w:p>
    <w:p w:rsidR="00FE1738" w:rsidRDefault="00867BA0" w:rsidP="00867BA0">
      <w:pPr>
        <w:pStyle w:val="ListParagraph"/>
        <w:numPr>
          <w:ilvl w:val="0"/>
          <w:numId w:val="1"/>
        </w:numPr>
      </w:pPr>
      <w:r>
        <w:t>Systemic Risk: The possibility that the failure of one bank to meet its obligations could lead to the failure of other banks to meet their obligations, jeopardizing the functioning of the entire payment system.</w:t>
      </w:r>
    </w:p>
    <w:p w:rsidR="00FE1738" w:rsidRDefault="00FE1738" w:rsidP="00FE1738"/>
    <w:p w:rsidR="00A20545" w:rsidRDefault="00FE1738" w:rsidP="00FE1738">
      <w:r>
        <w:rPr>
          <w:i/>
        </w:rPr>
        <w:t>The Overnight Market</w:t>
      </w:r>
    </w:p>
    <w:p w:rsidR="00A20545" w:rsidRDefault="00A20545" w:rsidP="00A20545">
      <w:pPr>
        <w:pStyle w:val="ListParagraph"/>
        <w:numPr>
          <w:ilvl w:val="0"/>
          <w:numId w:val="1"/>
        </w:numPr>
      </w:pPr>
      <w:r>
        <w:t>Overnight Market: The financial market where banks and other financial institutions lend and borrow surplus funds among themselves for one night.</w:t>
      </w:r>
    </w:p>
    <w:p w:rsidR="00245F48" w:rsidRDefault="00245F48" w:rsidP="00A20545">
      <w:pPr>
        <w:pStyle w:val="ListParagraph"/>
        <w:numPr>
          <w:ilvl w:val="0"/>
          <w:numId w:val="1"/>
        </w:numPr>
      </w:pPr>
      <w:r>
        <w:t>Banks with positive LVTS balances will usually lend them to banks with negative balances.</w:t>
      </w:r>
    </w:p>
    <w:p w:rsidR="00245F48" w:rsidRDefault="00245F48" w:rsidP="00A20545">
      <w:pPr>
        <w:pStyle w:val="ListParagraph"/>
        <w:numPr>
          <w:ilvl w:val="0"/>
          <w:numId w:val="1"/>
        </w:numPr>
      </w:pPr>
      <w:r>
        <w:t>Banks need to be confident in one another in order to accept that other LVTS participants run temporary negative balances during the day, and to grant overnight loans to banks that end the day in deficit.</w:t>
      </w:r>
    </w:p>
    <w:p w:rsidR="009B714B" w:rsidRDefault="009B714B" w:rsidP="009B714B"/>
    <w:p w:rsidR="009B714B" w:rsidRDefault="009B714B" w:rsidP="009B714B">
      <w:r>
        <w:rPr>
          <w:b/>
        </w:rPr>
        <w:t>The Need for Monetary Policy</w:t>
      </w:r>
    </w:p>
    <w:p w:rsidR="009B714B" w:rsidRDefault="009B714B" w:rsidP="009B714B"/>
    <w:p w:rsidR="00345068" w:rsidRDefault="00345068" w:rsidP="00345068">
      <w:pPr>
        <w:pStyle w:val="ListParagraph"/>
        <w:numPr>
          <w:ilvl w:val="0"/>
          <w:numId w:val="1"/>
        </w:numPr>
      </w:pPr>
      <w:r>
        <w:t>Nothing limits the creation of credit and money other than the prudence of bankers and the self-restraint of borrowers</w:t>
      </w:r>
    </w:p>
    <w:p w:rsidR="00345068" w:rsidRDefault="00345068" w:rsidP="00345068">
      <w:pPr>
        <w:pStyle w:val="ListParagraph"/>
        <w:numPr>
          <w:ilvl w:val="0"/>
          <w:numId w:val="1"/>
        </w:numPr>
      </w:pPr>
      <w:r>
        <w:t xml:space="preserve">Advantage </w:t>
      </w:r>
      <w:r>
        <w:sym w:font="Wingdings" w:char="F0E0"/>
      </w:r>
      <w:r>
        <w:t xml:space="preserve"> produces a flexible monetary system – monetary units are easily created when the economy is expanding and there is a need for additional units of money for production and transaction purposes.</w:t>
      </w:r>
    </w:p>
    <w:p w:rsidR="00037578" w:rsidRPr="009B714B" w:rsidRDefault="00345068" w:rsidP="00345068">
      <w:pPr>
        <w:pStyle w:val="ListParagraph"/>
        <w:numPr>
          <w:ilvl w:val="0"/>
          <w:numId w:val="1"/>
        </w:numPr>
      </w:pPr>
      <w:r>
        <w:t>During an economic boom, profit-oriented banks will likely make the most money supply expand, adding undesirable momentum to the booming economy and paving the way for inflation. The authorities must intervene to prevent this rapid money growth.</w:t>
      </w:r>
    </w:p>
    <w:sectPr w:rsidR="00037578" w:rsidRPr="009B714B" w:rsidSect="008E29A4">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3560984"/>
    <w:multiLevelType w:val="hybridMultilevel"/>
    <w:tmpl w:val="647ED12E"/>
    <w:lvl w:ilvl="0" w:tplc="7326F914">
      <w:start w:val="1"/>
      <w:numFmt w:val="bullet"/>
      <w:lvlText w:val="●"/>
      <w:lvlJc w:val="left"/>
      <w:pPr>
        <w:tabs>
          <w:tab w:val="num" w:pos="720"/>
        </w:tabs>
        <w:ind w:left="720" w:hanging="360"/>
      </w:pPr>
      <w:rPr>
        <w:rFonts w:ascii="Times New Roman" w:hAnsi="Times New Roman" w:hint="default"/>
      </w:rPr>
    </w:lvl>
    <w:lvl w:ilvl="1" w:tplc="39CC9336" w:tentative="1">
      <w:start w:val="1"/>
      <w:numFmt w:val="bullet"/>
      <w:lvlText w:val="●"/>
      <w:lvlJc w:val="left"/>
      <w:pPr>
        <w:tabs>
          <w:tab w:val="num" w:pos="1440"/>
        </w:tabs>
        <w:ind w:left="1440" w:hanging="360"/>
      </w:pPr>
      <w:rPr>
        <w:rFonts w:ascii="Times New Roman" w:hAnsi="Times New Roman" w:hint="default"/>
      </w:rPr>
    </w:lvl>
    <w:lvl w:ilvl="2" w:tplc="EA12381C" w:tentative="1">
      <w:start w:val="1"/>
      <w:numFmt w:val="bullet"/>
      <w:lvlText w:val="●"/>
      <w:lvlJc w:val="left"/>
      <w:pPr>
        <w:tabs>
          <w:tab w:val="num" w:pos="2160"/>
        </w:tabs>
        <w:ind w:left="2160" w:hanging="360"/>
      </w:pPr>
      <w:rPr>
        <w:rFonts w:ascii="Times New Roman" w:hAnsi="Times New Roman" w:hint="default"/>
      </w:rPr>
    </w:lvl>
    <w:lvl w:ilvl="3" w:tplc="F3E89FE6" w:tentative="1">
      <w:start w:val="1"/>
      <w:numFmt w:val="bullet"/>
      <w:lvlText w:val="●"/>
      <w:lvlJc w:val="left"/>
      <w:pPr>
        <w:tabs>
          <w:tab w:val="num" w:pos="2880"/>
        </w:tabs>
        <w:ind w:left="2880" w:hanging="360"/>
      </w:pPr>
      <w:rPr>
        <w:rFonts w:ascii="Times New Roman" w:hAnsi="Times New Roman" w:hint="default"/>
      </w:rPr>
    </w:lvl>
    <w:lvl w:ilvl="4" w:tplc="A142FB0A" w:tentative="1">
      <w:start w:val="1"/>
      <w:numFmt w:val="bullet"/>
      <w:lvlText w:val="●"/>
      <w:lvlJc w:val="left"/>
      <w:pPr>
        <w:tabs>
          <w:tab w:val="num" w:pos="3600"/>
        </w:tabs>
        <w:ind w:left="3600" w:hanging="360"/>
      </w:pPr>
      <w:rPr>
        <w:rFonts w:ascii="Times New Roman" w:hAnsi="Times New Roman" w:hint="default"/>
      </w:rPr>
    </w:lvl>
    <w:lvl w:ilvl="5" w:tplc="7A1E41DE" w:tentative="1">
      <w:start w:val="1"/>
      <w:numFmt w:val="bullet"/>
      <w:lvlText w:val="●"/>
      <w:lvlJc w:val="left"/>
      <w:pPr>
        <w:tabs>
          <w:tab w:val="num" w:pos="4320"/>
        </w:tabs>
        <w:ind w:left="4320" w:hanging="360"/>
      </w:pPr>
      <w:rPr>
        <w:rFonts w:ascii="Times New Roman" w:hAnsi="Times New Roman" w:hint="default"/>
      </w:rPr>
    </w:lvl>
    <w:lvl w:ilvl="6" w:tplc="2D6ABE60" w:tentative="1">
      <w:start w:val="1"/>
      <w:numFmt w:val="bullet"/>
      <w:lvlText w:val="●"/>
      <w:lvlJc w:val="left"/>
      <w:pPr>
        <w:tabs>
          <w:tab w:val="num" w:pos="5040"/>
        </w:tabs>
        <w:ind w:left="5040" w:hanging="360"/>
      </w:pPr>
      <w:rPr>
        <w:rFonts w:ascii="Times New Roman" w:hAnsi="Times New Roman" w:hint="default"/>
      </w:rPr>
    </w:lvl>
    <w:lvl w:ilvl="7" w:tplc="17E036AA" w:tentative="1">
      <w:start w:val="1"/>
      <w:numFmt w:val="bullet"/>
      <w:lvlText w:val="●"/>
      <w:lvlJc w:val="left"/>
      <w:pPr>
        <w:tabs>
          <w:tab w:val="num" w:pos="5760"/>
        </w:tabs>
        <w:ind w:left="5760" w:hanging="360"/>
      </w:pPr>
      <w:rPr>
        <w:rFonts w:ascii="Times New Roman" w:hAnsi="Times New Roman" w:hint="default"/>
      </w:rPr>
    </w:lvl>
    <w:lvl w:ilvl="8" w:tplc="9B0C83AC" w:tentative="1">
      <w:start w:val="1"/>
      <w:numFmt w:val="bullet"/>
      <w:lvlText w:val="●"/>
      <w:lvlJc w:val="left"/>
      <w:pPr>
        <w:tabs>
          <w:tab w:val="num" w:pos="6480"/>
        </w:tabs>
        <w:ind w:left="6480" w:hanging="360"/>
      </w:pPr>
      <w:rPr>
        <w:rFonts w:ascii="Times New Roman" w:hAnsi="Times New Roman" w:hint="default"/>
      </w:rPr>
    </w:lvl>
  </w:abstractNum>
  <w:abstractNum w:abstractNumId="1">
    <w:nsid w:val="4CD014FA"/>
    <w:multiLevelType w:val="hybridMultilevel"/>
    <w:tmpl w:val="D5606454"/>
    <w:lvl w:ilvl="0" w:tplc="D83C043C">
      <w:start w:val="12"/>
      <w:numFmt w:val="bullet"/>
      <w:lvlText w:val="-"/>
      <w:lvlJc w:val="left"/>
      <w:pPr>
        <w:ind w:left="720" w:hanging="360"/>
      </w:pPr>
      <w:rPr>
        <w:rFonts w:ascii="Times New Roman" w:eastAsiaTheme="minorHAnsi"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nsid w:val="54A764E9"/>
    <w:multiLevelType w:val="hybridMultilevel"/>
    <w:tmpl w:val="3AA40D18"/>
    <w:lvl w:ilvl="0" w:tplc="96CEC160">
      <w:start w:val="1"/>
      <w:numFmt w:val="bullet"/>
      <w:lvlText w:val="●"/>
      <w:lvlJc w:val="left"/>
      <w:pPr>
        <w:tabs>
          <w:tab w:val="num" w:pos="720"/>
        </w:tabs>
        <w:ind w:left="720" w:hanging="360"/>
      </w:pPr>
      <w:rPr>
        <w:rFonts w:ascii="Times New Roman" w:hAnsi="Times New Roman" w:hint="default"/>
      </w:rPr>
    </w:lvl>
    <w:lvl w:ilvl="1" w:tplc="017A0952" w:tentative="1">
      <w:start w:val="1"/>
      <w:numFmt w:val="bullet"/>
      <w:lvlText w:val="●"/>
      <w:lvlJc w:val="left"/>
      <w:pPr>
        <w:tabs>
          <w:tab w:val="num" w:pos="1440"/>
        </w:tabs>
        <w:ind w:left="1440" w:hanging="360"/>
      </w:pPr>
      <w:rPr>
        <w:rFonts w:ascii="Times New Roman" w:hAnsi="Times New Roman" w:hint="default"/>
      </w:rPr>
    </w:lvl>
    <w:lvl w:ilvl="2" w:tplc="D332E6C4" w:tentative="1">
      <w:start w:val="1"/>
      <w:numFmt w:val="bullet"/>
      <w:lvlText w:val="●"/>
      <w:lvlJc w:val="left"/>
      <w:pPr>
        <w:tabs>
          <w:tab w:val="num" w:pos="2160"/>
        </w:tabs>
        <w:ind w:left="2160" w:hanging="360"/>
      </w:pPr>
      <w:rPr>
        <w:rFonts w:ascii="Times New Roman" w:hAnsi="Times New Roman" w:hint="default"/>
      </w:rPr>
    </w:lvl>
    <w:lvl w:ilvl="3" w:tplc="9DD459D0" w:tentative="1">
      <w:start w:val="1"/>
      <w:numFmt w:val="bullet"/>
      <w:lvlText w:val="●"/>
      <w:lvlJc w:val="left"/>
      <w:pPr>
        <w:tabs>
          <w:tab w:val="num" w:pos="2880"/>
        </w:tabs>
        <w:ind w:left="2880" w:hanging="360"/>
      </w:pPr>
      <w:rPr>
        <w:rFonts w:ascii="Times New Roman" w:hAnsi="Times New Roman" w:hint="default"/>
      </w:rPr>
    </w:lvl>
    <w:lvl w:ilvl="4" w:tplc="1884DA06" w:tentative="1">
      <w:start w:val="1"/>
      <w:numFmt w:val="bullet"/>
      <w:lvlText w:val="●"/>
      <w:lvlJc w:val="left"/>
      <w:pPr>
        <w:tabs>
          <w:tab w:val="num" w:pos="3600"/>
        </w:tabs>
        <w:ind w:left="3600" w:hanging="360"/>
      </w:pPr>
      <w:rPr>
        <w:rFonts w:ascii="Times New Roman" w:hAnsi="Times New Roman" w:hint="default"/>
      </w:rPr>
    </w:lvl>
    <w:lvl w:ilvl="5" w:tplc="DB3AD2F8" w:tentative="1">
      <w:start w:val="1"/>
      <w:numFmt w:val="bullet"/>
      <w:lvlText w:val="●"/>
      <w:lvlJc w:val="left"/>
      <w:pPr>
        <w:tabs>
          <w:tab w:val="num" w:pos="4320"/>
        </w:tabs>
        <w:ind w:left="4320" w:hanging="360"/>
      </w:pPr>
      <w:rPr>
        <w:rFonts w:ascii="Times New Roman" w:hAnsi="Times New Roman" w:hint="default"/>
      </w:rPr>
    </w:lvl>
    <w:lvl w:ilvl="6" w:tplc="2E0E1A40" w:tentative="1">
      <w:start w:val="1"/>
      <w:numFmt w:val="bullet"/>
      <w:lvlText w:val="●"/>
      <w:lvlJc w:val="left"/>
      <w:pPr>
        <w:tabs>
          <w:tab w:val="num" w:pos="5040"/>
        </w:tabs>
        <w:ind w:left="5040" w:hanging="360"/>
      </w:pPr>
      <w:rPr>
        <w:rFonts w:ascii="Times New Roman" w:hAnsi="Times New Roman" w:hint="default"/>
      </w:rPr>
    </w:lvl>
    <w:lvl w:ilvl="7" w:tplc="559A743A" w:tentative="1">
      <w:start w:val="1"/>
      <w:numFmt w:val="bullet"/>
      <w:lvlText w:val="●"/>
      <w:lvlJc w:val="left"/>
      <w:pPr>
        <w:tabs>
          <w:tab w:val="num" w:pos="5760"/>
        </w:tabs>
        <w:ind w:left="5760" w:hanging="360"/>
      </w:pPr>
      <w:rPr>
        <w:rFonts w:ascii="Times New Roman" w:hAnsi="Times New Roman" w:hint="default"/>
      </w:rPr>
    </w:lvl>
    <w:lvl w:ilvl="8" w:tplc="37D0AFEE" w:tentative="1">
      <w:start w:val="1"/>
      <w:numFmt w:val="bullet"/>
      <w:lvlText w:val="●"/>
      <w:lvlJc w:val="left"/>
      <w:pPr>
        <w:tabs>
          <w:tab w:val="num" w:pos="6480"/>
        </w:tabs>
        <w:ind w:left="6480" w:hanging="360"/>
      </w:pPr>
      <w:rPr>
        <w:rFonts w:ascii="Times New Roman" w:hAnsi="Times New Roman" w:hint="default"/>
      </w:rPr>
    </w:lvl>
  </w:abstractNum>
  <w:abstractNum w:abstractNumId="3">
    <w:nsid w:val="7A9F767A"/>
    <w:multiLevelType w:val="hybridMultilevel"/>
    <w:tmpl w:val="ED28C05C"/>
    <w:lvl w:ilvl="0" w:tplc="45C85ABC">
      <w:start w:val="1"/>
      <w:numFmt w:val="bullet"/>
      <w:lvlText w:val="♦"/>
      <w:lvlJc w:val="left"/>
      <w:pPr>
        <w:tabs>
          <w:tab w:val="num" w:pos="720"/>
        </w:tabs>
        <w:ind w:left="720" w:hanging="360"/>
      </w:pPr>
      <w:rPr>
        <w:rFonts w:ascii="Times New Roman" w:hAnsi="Times New Roman" w:hint="default"/>
      </w:rPr>
    </w:lvl>
    <w:lvl w:ilvl="1" w:tplc="76529188">
      <w:start w:val="1"/>
      <w:numFmt w:val="bullet"/>
      <w:lvlText w:val="♦"/>
      <w:lvlJc w:val="left"/>
      <w:pPr>
        <w:tabs>
          <w:tab w:val="num" w:pos="1440"/>
        </w:tabs>
        <w:ind w:left="1440" w:hanging="360"/>
      </w:pPr>
      <w:rPr>
        <w:rFonts w:ascii="Times New Roman" w:hAnsi="Times New Roman" w:hint="default"/>
      </w:rPr>
    </w:lvl>
    <w:lvl w:ilvl="2" w:tplc="970ACE46" w:tentative="1">
      <w:start w:val="1"/>
      <w:numFmt w:val="bullet"/>
      <w:lvlText w:val="♦"/>
      <w:lvlJc w:val="left"/>
      <w:pPr>
        <w:tabs>
          <w:tab w:val="num" w:pos="2160"/>
        </w:tabs>
        <w:ind w:left="2160" w:hanging="360"/>
      </w:pPr>
      <w:rPr>
        <w:rFonts w:ascii="Times New Roman" w:hAnsi="Times New Roman" w:hint="default"/>
      </w:rPr>
    </w:lvl>
    <w:lvl w:ilvl="3" w:tplc="C7F804D0" w:tentative="1">
      <w:start w:val="1"/>
      <w:numFmt w:val="bullet"/>
      <w:lvlText w:val="♦"/>
      <w:lvlJc w:val="left"/>
      <w:pPr>
        <w:tabs>
          <w:tab w:val="num" w:pos="2880"/>
        </w:tabs>
        <w:ind w:left="2880" w:hanging="360"/>
      </w:pPr>
      <w:rPr>
        <w:rFonts w:ascii="Times New Roman" w:hAnsi="Times New Roman" w:hint="default"/>
      </w:rPr>
    </w:lvl>
    <w:lvl w:ilvl="4" w:tplc="E4682732" w:tentative="1">
      <w:start w:val="1"/>
      <w:numFmt w:val="bullet"/>
      <w:lvlText w:val="♦"/>
      <w:lvlJc w:val="left"/>
      <w:pPr>
        <w:tabs>
          <w:tab w:val="num" w:pos="3600"/>
        </w:tabs>
        <w:ind w:left="3600" w:hanging="360"/>
      </w:pPr>
      <w:rPr>
        <w:rFonts w:ascii="Times New Roman" w:hAnsi="Times New Roman" w:hint="default"/>
      </w:rPr>
    </w:lvl>
    <w:lvl w:ilvl="5" w:tplc="34DC44EE" w:tentative="1">
      <w:start w:val="1"/>
      <w:numFmt w:val="bullet"/>
      <w:lvlText w:val="♦"/>
      <w:lvlJc w:val="left"/>
      <w:pPr>
        <w:tabs>
          <w:tab w:val="num" w:pos="4320"/>
        </w:tabs>
        <w:ind w:left="4320" w:hanging="360"/>
      </w:pPr>
      <w:rPr>
        <w:rFonts w:ascii="Times New Roman" w:hAnsi="Times New Roman" w:hint="default"/>
      </w:rPr>
    </w:lvl>
    <w:lvl w:ilvl="6" w:tplc="F19C8834" w:tentative="1">
      <w:start w:val="1"/>
      <w:numFmt w:val="bullet"/>
      <w:lvlText w:val="♦"/>
      <w:lvlJc w:val="left"/>
      <w:pPr>
        <w:tabs>
          <w:tab w:val="num" w:pos="5040"/>
        </w:tabs>
        <w:ind w:left="5040" w:hanging="360"/>
      </w:pPr>
      <w:rPr>
        <w:rFonts w:ascii="Times New Roman" w:hAnsi="Times New Roman" w:hint="default"/>
      </w:rPr>
    </w:lvl>
    <w:lvl w:ilvl="7" w:tplc="C8D635DA" w:tentative="1">
      <w:start w:val="1"/>
      <w:numFmt w:val="bullet"/>
      <w:lvlText w:val="♦"/>
      <w:lvlJc w:val="left"/>
      <w:pPr>
        <w:tabs>
          <w:tab w:val="num" w:pos="5760"/>
        </w:tabs>
        <w:ind w:left="5760" w:hanging="360"/>
      </w:pPr>
      <w:rPr>
        <w:rFonts w:ascii="Times New Roman" w:hAnsi="Times New Roman" w:hint="default"/>
      </w:rPr>
    </w:lvl>
    <w:lvl w:ilvl="8" w:tplc="4AC25F04" w:tentative="1">
      <w:start w:val="1"/>
      <w:numFmt w:val="bullet"/>
      <w:lvlText w:val="♦"/>
      <w:lvlJc w:val="left"/>
      <w:pPr>
        <w:tabs>
          <w:tab w:val="num" w:pos="6480"/>
        </w:tabs>
        <w:ind w:left="6480" w:hanging="360"/>
      </w:pPr>
      <w:rPr>
        <w:rFonts w:ascii="Times New Roman" w:hAnsi="Times New Roman" w:hint="default"/>
      </w:rPr>
    </w:lvl>
  </w:abstractNum>
  <w:num w:numId="1">
    <w:abstractNumId w:val="1"/>
  </w:num>
  <w:num w:numId="2">
    <w:abstractNumId w:val="2"/>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oNotTrackMoves/>
  <w:defaultTabStop w:val="720"/>
  <w:characterSpacingControl w:val="doNotCompress"/>
  <w:compat/>
  <w:rsids>
    <w:rsidRoot w:val="00514520"/>
    <w:rsid w:val="00037578"/>
    <w:rsid w:val="000D3248"/>
    <w:rsid w:val="001025D3"/>
    <w:rsid w:val="00234EF8"/>
    <w:rsid w:val="00245F48"/>
    <w:rsid w:val="0027694D"/>
    <w:rsid w:val="002F12E9"/>
    <w:rsid w:val="002F3DBE"/>
    <w:rsid w:val="00345068"/>
    <w:rsid w:val="003B6F0E"/>
    <w:rsid w:val="003F40C8"/>
    <w:rsid w:val="00451601"/>
    <w:rsid w:val="00477736"/>
    <w:rsid w:val="004F09A7"/>
    <w:rsid w:val="004F7924"/>
    <w:rsid w:val="00514520"/>
    <w:rsid w:val="0052603A"/>
    <w:rsid w:val="0054220D"/>
    <w:rsid w:val="00585FC5"/>
    <w:rsid w:val="0066518E"/>
    <w:rsid w:val="0067202E"/>
    <w:rsid w:val="006735F6"/>
    <w:rsid w:val="006E6B50"/>
    <w:rsid w:val="007713BA"/>
    <w:rsid w:val="007D6C05"/>
    <w:rsid w:val="00814B02"/>
    <w:rsid w:val="00867BA0"/>
    <w:rsid w:val="00881CF0"/>
    <w:rsid w:val="008D384B"/>
    <w:rsid w:val="008D73B1"/>
    <w:rsid w:val="008E29A4"/>
    <w:rsid w:val="009832C3"/>
    <w:rsid w:val="009B3CC1"/>
    <w:rsid w:val="009B714B"/>
    <w:rsid w:val="009D7DB3"/>
    <w:rsid w:val="00A20545"/>
    <w:rsid w:val="00A7337B"/>
    <w:rsid w:val="00A8131E"/>
    <w:rsid w:val="00AF1C39"/>
    <w:rsid w:val="00B575D6"/>
    <w:rsid w:val="00BB5EA8"/>
    <w:rsid w:val="00BD47BC"/>
    <w:rsid w:val="00BD5503"/>
    <w:rsid w:val="00C6213D"/>
    <w:rsid w:val="00C84BEE"/>
    <w:rsid w:val="00CB4653"/>
    <w:rsid w:val="00D51313"/>
    <w:rsid w:val="00D72044"/>
    <w:rsid w:val="00D7701D"/>
    <w:rsid w:val="00D80A00"/>
    <w:rsid w:val="00DC5E5A"/>
    <w:rsid w:val="00E543BF"/>
    <w:rsid w:val="00E57EFF"/>
    <w:rsid w:val="00EA7AFD"/>
    <w:rsid w:val="00F2451B"/>
    <w:rsid w:val="00FE1738"/>
  </w:rsids>
  <m:mathPr>
    <m:mathFont m:val="Cambria Math"/>
    <m:brkBin m:val="before"/>
    <m:brkBinSub m:val="--"/>
    <m:smallFrac m:val="off"/>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4"/>
        <w:lang w:val="en-CA"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7DB3"/>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14520"/>
    <w:pPr>
      <w:ind w:left="720"/>
      <w:contextualSpacing/>
    </w:pPr>
  </w:style>
</w:styles>
</file>

<file path=word/webSettings.xml><?xml version="1.0" encoding="utf-8"?>
<w:webSettings xmlns:r="http://schemas.openxmlformats.org/officeDocument/2006/relationships" xmlns:w="http://schemas.openxmlformats.org/wordprocessingml/2006/main">
  <w:divs>
    <w:div w:id="704595709">
      <w:bodyDiv w:val="1"/>
      <w:marLeft w:val="0"/>
      <w:marRight w:val="0"/>
      <w:marTop w:val="0"/>
      <w:marBottom w:val="0"/>
      <w:divBdr>
        <w:top w:val="none" w:sz="0" w:space="0" w:color="auto"/>
        <w:left w:val="none" w:sz="0" w:space="0" w:color="auto"/>
        <w:bottom w:val="none" w:sz="0" w:space="0" w:color="auto"/>
        <w:right w:val="none" w:sz="0" w:space="0" w:color="auto"/>
      </w:divBdr>
      <w:divsChild>
        <w:div w:id="1499150164">
          <w:marLeft w:val="1166"/>
          <w:marRight w:val="0"/>
          <w:marTop w:val="134"/>
          <w:marBottom w:val="0"/>
          <w:divBdr>
            <w:top w:val="none" w:sz="0" w:space="0" w:color="auto"/>
            <w:left w:val="none" w:sz="0" w:space="0" w:color="auto"/>
            <w:bottom w:val="none" w:sz="0" w:space="0" w:color="auto"/>
            <w:right w:val="none" w:sz="0" w:space="0" w:color="auto"/>
          </w:divBdr>
        </w:div>
      </w:divsChild>
    </w:div>
    <w:div w:id="1553619346">
      <w:bodyDiv w:val="1"/>
      <w:marLeft w:val="0"/>
      <w:marRight w:val="0"/>
      <w:marTop w:val="0"/>
      <w:marBottom w:val="0"/>
      <w:divBdr>
        <w:top w:val="none" w:sz="0" w:space="0" w:color="auto"/>
        <w:left w:val="none" w:sz="0" w:space="0" w:color="auto"/>
        <w:bottom w:val="none" w:sz="0" w:space="0" w:color="auto"/>
        <w:right w:val="none" w:sz="0" w:space="0" w:color="auto"/>
      </w:divBdr>
      <w:divsChild>
        <w:div w:id="1871913455">
          <w:marLeft w:val="547"/>
          <w:marRight w:val="0"/>
          <w:marTop w:val="134"/>
          <w:marBottom w:val="0"/>
          <w:divBdr>
            <w:top w:val="none" w:sz="0" w:space="0" w:color="auto"/>
            <w:left w:val="none" w:sz="0" w:space="0" w:color="auto"/>
            <w:bottom w:val="none" w:sz="0" w:space="0" w:color="auto"/>
            <w:right w:val="none" w:sz="0" w:space="0" w:color="auto"/>
          </w:divBdr>
        </w:div>
      </w:divsChild>
    </w:div>
    <w:div w:id="2064401949">
      <w:bodyDiv w:val="1"/>
      <w:marLeft w:val="0"/>
      <w:marRight w:val="0"/>
      <w:marTop w:val="0"/>
      <w:marBottom w:val="0"/>
      <w:divBdr>
        <w:top w:val="none" w:sz="0" w:space="0" w:color="auto"/>
        <w:left w:val="none" w:sz="0" w:space="0" w:color="auto"/>
        <w:bottom w:val="none" w:sz="0" w:space="0" w:color="auto"/>
        <w:right w:val="none" w:sz="0" w:space="0" w:color="auto"/>
      </w:divBdr>
      <w:divsChild>
        <w:div w:id="1897352978">
          <w:marLeft w:val="547"/>
          <w:marRight w:val="0"/>
          <w:marTop w:val="134"/>
          <w:marBottom w:val="0"/>
          <w:divBdr>
            <w:top w:val="none" w:sz="0" w:space="0" w:color="auto"/>
            <w:left w:val="none" w:sz="0" w:space="0" w:color="auto"/>
            <w:bottom w:val="none" w:sz="0" w:space="0" w:color="auto"/>
            <w:right w:val="none" w:sz="0" w:space="0" w:color="auto"/>
          </w:divBdr>
        </w:div>
      </w:divsChild>
    </w:div>
  </w:divs>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174</TotalTime>
  <Pages>5</Pages>
  <Words>1686</Words>
  <Characters>9616</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Gibson</dc:creator>
  <cp:lastModifiedBy>Marissa</cp:lastModifiedBy>
  <cp:revision>35</cp:revision>
  <dcterms:created xsi:type="dcterms:W3CDTF">2011-02-16T19:31:00Z</dcterms:created>
  <dcterms:modified xsi:type="dcterms:W3CDTF">2011-03-03T22:57:00Z</dcterms:modified>
</cp:coreProperties>
</file>